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A8" w:rsidRDefault="000F7C64">
      <w:pPr>
        <w:rPr>
          <w:lang w:val="en-GB"/>
        </w:rPr>
      </w:pPr>
      <w:r w:rsidRPr="000F7C64">
        <w:rPr>
          <w:lang w:val="en-GB"/>
        </w:rPr>
        <w:t xml:space="preserve">The main issues concerning environmental health hazard </w:t>
      </w:r>
    </w:p>
    <w:p w:rsidR="003F0849" w:rsidRPr="00B82B58" w:rsidRDefault="000F7C64" w:rsidP="000F7C64">
      <w:pPr>
        <w:pStyle w:val="Akapitzlist"/>
        <w:numPr>
          <w:ilvl w:val="0"/>
          <w:numId w:val="1"/>
        </w:numPr>
        <w:rPr>
          <w:lang w:val="en-GB"/>
        </w:rPr>
      </w:pPr>
      <w:r w:rsidRPr="00B82B58">
        <w:rPr>
          <w:lang w:val="en-GB"/>
        </w:rPr>
        <w:t>Water quality</w:t>
      </w:r>
      <w:r w:rsidR="003F0849" w:rsidRPr="00B82B58">
        <w:rPr>
          <w:lang w:val="en-GB"/>
        </w:rPr>
        <w:t xml:space="preserve">: </w:t>
      </w:r>
      <w:r w:rsidR="003F0849" w:rsidRPr="00B82B58">
        <w:rPr>
          <w:bCs/>
          <w:lang w:val="en-GB"/>
        </w:rPr>
        <w:t xml:space="preserve">global saltwater and freshwater estimates, </w:t>
      </w:r>
      <w:r w:rsidR="00B82B58">
        <w:rPr>
          <w:bCs/>
          <w:lang w:val="en-GB"/>
        </w:rPr>
        <w:t>w</w:t>
      </w:r>
      <w:r w:rsidR="003F0849" w:rsidRPr="00B82B58">
        <w:rPr>
          <w:bCs/>
          <w:lang w:val="en-GB"/>
        </w:rPr>
        <w:t xml:space="preserve">ater stress indicator </w:t>
      </w:r>
    </w:p>
    <w:p w:rsidR="003F0849" w:rsidRPr="00B82B58" w:rsidRDefault="00B82B58" w:rsidP="003F0849">
      <w:pPr>
        <w:pStyle w:val="Akapitzlist"/>
        <w:rPr>
          <w:bCs/>
          <w:lang w:val="en-US"/>
        </w:rPr>
      </w:pPr>
      <w:r>
        <w:rPr>
          <w:bCs/>
          <w:lang w:val="en-US"/>
        </w:rPr>
        <w:t>m</w:t>
      </w:r>
      <w:r w:rsidR="003F0849" w:rsidRPr="00B82B58">
        <w:rPr>
          <w:bCs/>
          <w:lang w:val="en-US"/>
        </w:rPr>
        <w:t xml:space="preserve">ajor </w:t>
      </w:r>
      <w:r>
        <w:rPr>
          <w:bCs/>
          <w:lang w:val="en-US"/>
        </w:rPr>
        <w:t>w</w:t>
      </w:r>
      <w:r w:rsidR="003F0849" w:rsidRPr="00B82B58">
        <w:rPr>
          <w:bCs/>
          <w:lang w:val="en-US"/>
        </w:rPr>
        <w:t xml:space="preserve">ater </w:t>
      </w:r>
      <w:r>
        <w:rPr>
          <w:bCs/>
          <w:lang w:val="en-US"/>
        </w:rPr>
        <w:t>p</w:t>
      </w:r>
      <w:r w:rsidR="003F0849" w:rsidRPr="00B82B58">
        <w:rPr>
          <w:bCs/>
          <w:lang w:val="en-US"/>
        </w:rPr>
        <w:t xml:space="preserve">ollutants and </w:t>
      </w:r>
      <w:r>
        <w:rPr>
          <w:bCs/>
          <w:lang w:val="en-US"/>
        </w:rPr>
        <w:t>t</w:t>
      </w:r>
      <w:r w:rsidR="003F0849" w:rsidRPr="00B82B58">
        <w:rPr>
          <w:bCs/>
          <w:lang w:val="en-US"/>
        </w:rPr>
        <w:t xml:space="preserve">heir </w:t>
      </w:r>
      <w:r>
        <w:rPr>
          <w:bCs/>
          <w:lang w:val="en-US"/>
        </w:rPr>
        <w:t>s</w:t>
      </w:r>
      <w:r w:rsidR="003F0849" w:rsidRPr="00B82B58">
        <w:rPr>
          <w:bCs/>
          <w:lang w:val="en-US"/>
        </w:rPr>
        <w:t xml:space="preserve">ources, </w:t>
      </w:r>
      <w:r>
        <w:rPr>
          <w:bCs/>
          <w:lang w:val="en-US"/>
        </w:rPr>
        <w:t>c</w:t>
      </w:r>
      <w:r w:rsidR="003F0849" w:rsidRPr="00B82B58">
        <w:rPr>
          <w:bCs/>
          <w:lang w:val="en-US"/>
        </w:rPr>
        <w:t xml:space="preserve">ommon </w:t>
      </w:r>
      <w:r>
        <w:rPr>
          <w:bCs/>
          <w:lang w:val="en-US"/>
        </w:rPr>
        <w:t>d</w:t>
      </w:r>
      <w:r w:rsidR="003F0849" w:rsidRPr="00B82B58">
        <w:rPr>
          <w:bCs/>
          <w:lang w:val="en-US"/>
        </w:rPr>
        <w:t xml:space="preserve">iseases </w:t>
      </w:r>
      <w:r>
        <w:rPr>
          <w:bCs/>
          <w:lang w:val="en-US"/>
        </w:rPr>
        <w:t>t</w:t>
      </w:r>
      <w:r w:rsidR="003F0849" w:rsidRPr="00B82B58">
        <w:rPr>
          <w:bCs/>
          <w:lang w:val="en-US"/>
        </w:rPr>
        <w:t xml:space="preserve">ransmitted to </w:t>
      </w:r>
      <w:r>
        <w:rPr>
          <w:bCs/>
          <w:lang w:val="en-US"/>
        </w:rPr>
        <w:t>h</w:t>
      </w:r>
      <w:r w:rsidR="003F0849" w:rsidRPr="00B82B58">
        <w:rPr>
          <w:bCs/>
          <w:lang w:val="en-US"/>
        </w:rPr>
        <w:t xml:space="preserve">umans through </w:t>
      </w:r>
      <w:r>
        <w:rPr>
          <w:bCs/>
          <w:lang w:val="en-US"/>
        </w:rPr>
        <w:t>c</w:t>
      </w:r>
      <w:r w:rsidR="003F0849" w:rsidRPr="00B82B58">
        <w:rPr>
          <w:bCs/>
          <w:lang w:val="en-US"/>
        </w:rPr>
        <w:t xml:space="preserve">ontaminated </w:t>
      </w:r>
      <w:r>
        <w:rPr>
          <w:bCs/>
          <w:lang w:val="en-US"/>
        </w:rPr>
        <w:t>d</w:t>
      </w:r>
      <w:r w:rsidR="003F0849" w:rsidRPr="00B82B58">
        <w:rPr>
          <w:bCs/>
          <w:lang w:val="en-US"/>
        </w:rPr>
        <w:t xml:space="preserve">rinking </w:t>
      </w:r>
      <w:r>
        <w:rPr>
          <w:bCs/>
          <w:lang w:val="en-US"/>
        </w:rPr>
        <w:t>w</w:t>
      </w:r>
      <w:r w:rsidR="003F0849" w:rsidRPr="00B82B58">
        <w:rPr>
          <w:bCs/>
          <w:lang w:val="en-US"/>
        </w:rPr>
        <w:t xml:space="preserve">ater, water contaminants : </w:t>
      </w:r>
      <w:r w:rsidR="00936E1C" w:rsidRPr="00B82B58">
        <w:rPr>
          <w:bCs/>
          <w:lang w:val="en-US"/>
        </w:rPr>
        <w:t>Farm chemicals</w:t>
      </w:r>
      <w:r w:rsidR="003F0849" w:rsidRPr="00B82B58">
        <w:rPr>
          <w:bCs/>
          <w:lang w:val="en-US"/>
        </w:rPr>
        <w:t xml:space="preserve">, </w:t>
      </w:r>
      <w:r w:rsidR="00936E1C" w:rsidRPr="00B82B58">
        <w:rPr>
          <w:bCs/>
          <w:lang w:val="en-US"/>
        </w:rPr>
        <w:t>Perchlorates</w:t>
      </w:r>
      <w:r w:rsidR="003F0849" w:rsidRPr="00B82B58">
        <w:rPr>
          <w:bCs/>
          <w:lang w:val="en-US"/>
        </w:rPr>
        <w:t xml:space="preserve">, </w:t>
      </w:r>
      <w:r w:rsidR="00936E1C" w:rsidRPr="00B82B58">
        <w:rPr>
          <w:bCs/>
          <w:lang w:val="en-US"/>
        </w:rPr>
        <w:t>Solvents</w:t>
      </w:r>
      <w:r w:rsidR="003F0849" w:rsidRPr="00B82B58">
        <w:rPr>
          <w:bCs/>
          <w:lang w:val="en-US"/>
        </w:rPr>
        <w:t xml:space="preserve">, </w:t>
      </w:r>
      <w:r w:rsidR="00936E1C" w:rsidRPr="00B82B58">
        <w:rPr>
          <w:bCs/>
          <w:lang w:val="en-US"/>
        </w:rPr>
        <w:t>Arsenic</w:t>
      </w:r>
      <w:r w:rsidR="003F0849" w:rsidRPr="00B82B58">
        <w:rPr>
          <w:bCs/>
          <w:lang w:val="en-US"/>
        </w:rPr>
        <w:t xml:space="preserve">, Other Heavy Metals and </w:t>
      </w:r>
      <w:r w:rsidR="00936E1C" w:rsidRPr="00B82B58">
        <w:rPr>
          <w:bCs/>
          <w:lang w:val="en-US"/>
        </w:rPr>
        <w:t>Microbiological Agents</w:t>
      </w:r>
      <w:r w:rsidR="003F0849" w:rsidRPr="00B82B58">
        <w:rPr>
          <w:bCs/>
          <w:lang w:val="en-US"/>
        </w:rPr>
        <w:t xml:space="preserve"> (</w:t>
      </w:r>
      <w:r w:rsidR="00936E1C" w:rsidRPr="00B82B58">
        <w:rPr>
          <w:bCs/>
          <w:lang w:val="en-US"/>
        </w:rPr>
        <w:t>Bacteria</w:t>
      </w:r>
      <w:r w:rsidR="003F0849" w:rsidRPr="00B82B58">
        <w:rPr>
          <w:bCs/>
          <w:lang w:val="en-US"/>
        </w:rPr>
        <w:t xml:space="preserve">, </w:t>
      </w:r>
      <w:r w:rsidR="00936E1C" w:rsidRPr="00B82B58">
        <w:rPr>
          <w:bCs/>
          <w:lang w:val="en-US"/>
        </w:rPr>
        <w:t>Protozoa</w:t>
      </w:r>
      <w:r w:rsidR="003F0849" w:rsidRPr="00B82B58">
        <w:rPr>
          <w:bCs/>
          <w:lang w:val="en-US"/>
        </w:rPr>
        <w:t xml:space="preserve">, </w:t>
      </w:r>
      <w:r w:rsidR="00936E1C" w:rsidRPr="00B82B58">
        <w:rPr>
          <w:bCs/>
          <w:lang w:val="en-US"/>
        </w:rPr>
        <w:t>Viruses</w:t>
      </w:r>
      <w:r w:rsidR="003F0849" w:rsidRPr="00B82B58">
        <w:rPr>
          <w:bCs/>
          <w:lang w:val="en-US"/>
        </w:rPr>
        <w:t xml:space="preserve"> with characteristic). Water </w:t>
      </w:r>
      <w:r>
        <w:rPr>
          <w:bCs/>
          <w:lang w:val="en-US"/>
        </w:rPr>
        <w:t>p</w:t>
      </w:r>
      <w:r w:rsidR="003F0849" w:rsidRPr="00B82B58">
        <w:rPr>
          <w:bCs/>
          <w:lang w:val="en-US"/>
        </w:rPr>
        <w:t xml:space="preserve">urity </w:t>
      </w:r>
      <w:r>
        <w:rPr>
          <w:bCs/>
          <w:lang w:val="en-US"/>
        </w:rPr>
        <w:t>s</w:t>
      </w:r>
      <w:r w:rsidR="003F0849" w:rsidRPr="00B82B58">
        <w:rPr>
          <w:bCs/>
          <w:lang w:val="en-US"/>
        </w:rPr>
        <w:t xml:space="preserve">tandards, </w:t>
      </w:r>
      <w:r>
        <w:rPr>
          <w:bCs/>
          <w:lang w:val="en-US"/>
        </w:rPr>
        <w:t>g</w:t>
      </w:r>
      <w:r w:rsidR="003F0849" w:rsidRPr="00B82B58">
        <w:rPr>
          <w:bCs/>
          <w:lang w:val="en-US"/>
        </w:rPr>
        <w:t xml:space="preserve">roundwater </w:t>
      </w:r>
      <w:r>
        <w:rPr>
          <w:bCs/>
          <w:lang w:val="en-US"/>
        </w:rPr>
        <w:t>p</w:t>
      </w:r>
      <w:r w:rsidR="003F0849" w:rsidRPr="00B82B58">
        <w:rPr>
          <w:bCs/>
          <w:lang w:val="en-US"/>
        </w:rPr>
        <w:t>ollution</w:t>
      </w:r>
      <w:r>
        <w:rPr>
          <w:bCs/>
          <w:lang w:val="en-US"/>
        </w:rPr>
        <w:t>.</w:t>
      </w:r>
      <w:r w:rsidR="003F0849" w:rsidRPr="00B82B58">
        <w:rPr>
          <w:bCs/>
          <w:lang w:val="en-US"/>
        </w:rPr>
        <w:t xml:space="preserve"> </w:t>
      </w:r>
      <w:r>
        <w:rPr>
          <w:bCs/>
          <w:lang w:val="en-US"/>
        </w:rPr>
        <w:t>Oc</w:t>
      </w:r>
      <w:r w:rsidR="003F0849" w:rsidRPr="00B82B58">
        <w:rPr>
          <w:bCs/>
          <w:lang w:val="en-US"/>
        </w:rPr>
        <w:t xml:space="preserve">ean pollution issue. Laws concerning </w:t>
      </w:r>
      <w:r>
        <w:rPr>
          <w:bCs/>
          <w:lang w:val="en-US"/>
        </w:rPr>
        <w:t>w</w:t>
      </w:r>
      <w:r w:rsidR="003F0849" w:rsidRPr="00B82B58">
        <w:rPr>
          <w:bCs/>
          <w:lang w:val="en-US"/>
        </w:rPr>
        <w:t xml:space="preserve">ater </w:t>
      </w:r>
      <w:r>
        <w:rPr>
          <w:bCs/>
          <w:lang w:val="en-US"/>
        </w:rPr>
        <w:t>p</w:t>
      </w:r>
      <w:r w:rsidR="003F0849" w:rsidRPr="00B82B58">
        <w:rPr>
          <w:bCs/>
          <w:lang w:val="en-US"/>
        </w:rPr>
        <w:t>ollution.</w:t>
      </w:r>
    </w:p>
    <w:p w:rsidR="000F7C64" w:rsidRPr="00B82B58" w:rsidRDefault="003F0849" w:rsidP="003F0849">
      <w:pPr>
        <w:pStyle w:val="Akapitzlist"/>
        <w:numPr>
          <w:ilvl w:val="0"/>
          <w:numId w:val="1"/>
        </w:numPr>
        <w:rPr>
          <w:lang w:val="en-GB"/>
        </w:rPr>
      </w:pPr>
      <w:r w:rsidRPr="00B82B58">
        <w:rPr>
          <w:lang w:val="en-GB"/>
        </w:rPr>
        <w:t>Air quality:</w:t>
      </w:r>
      <w:r w:rsidR="00CE1E33" w:rsidRPr="00B82B58">
        <w:rPr>
          <w:rFonts w:asciiTheme="majorHAnsi" w:eastAsiaTheme="majorEastAsia" w:hAnsi="Tw Cen MT" w:cstheme="majorBidi"/>
          <w:color w:val="1F497D" w:themeColor="text2"/>
          <w:kern w:val="24"/>
          <w:sz w:val="88"/>
          <w:szCs w:val="88"/>
          <w:lang w:val="en-US"/>
        </w:rPr>
        <w:t xml:space="preserve"> </w:t>
      </w:r>
      <w:r w:rsidR="00CE1E33" w:rsidRPr="00B82B58">
        <w:rPr>
          <w:lang w:val="en-US"/>
        </w:rPr>
        <w:t>Sick Building Syndrome, Steps in Controlling IAQ (Indoor Air Quality)</w:t>
      </w:r>
      <w:r w:rsidR="00B82B58">
        <w:rPr>
          <w:lang w:val="en-US"/>
        </w:rPr>
        <w:t xml:space="preserve">, </w:t>
      </w:r>
      <w:r w:rsidR="00CE1E33" w:rsidRPr="00B82B58">
        <w:rPr>
          <w:lang w:val="en-US"/>
        </w:rPr>
        <w:t>Common IAQ Pollutants: Radon, Carbon Monoxide</w:t>
      </w:r>
      <w:r w:rsidRPr="00B82B58">
        <w:rPr>
          <w:lang w:val="en-GB"/>
        </w:rPr>
        <w:t xml:space="preserve"> </w:t>
      </w:r>
      <w:r w:rsidR="00CE1E33" w:rsidRPr="00B82B58">
        <w:rPr>
          <w:lang w:val="en-US"/>
        </w:rPr>
        <w:t>Off-gassing</w:t>
      </w:r>
      <w:r w:rsidR="00B82B58">
        <w:rPr>
          <w:lang w:val="en-US"/>
        </w:rPr>
        <w:t xml:space="preserve">, </w:t>
      </w:r>
      <w:r w:rsidR="00CE1E33" w:rsidRPr="00B82B58">
        <w:rPr>
          <w:lang w:val="en-US"/>
        </w:rPr>
        <w:t>Chemicals</w:t>
      </w:r>
      <w:r w:rsidR="00B82B58">
        <w:rPr>
          <w:lang w:val="en-US"/>
        </w:rPr>
        <w:t xml:space="preserve">, </w:t>
      </w:r>
      <w:r w:rsidR="00B82B58" w:rsidRPr="00B82B58">
        <w:rPr>
          <w:lang w:val="en-US"/>
        </w:rPr>
        <w:t>Volatile Organic Compounds (VOC)</w:t>
      </w:r>
      <w:r w:rsidR="00B82B58">
        <w:rPr>
          <w:lang w:val="en-US"/>
        </w:rPr>
        <w:t xml:space="preserve">,  </w:t>
      </w:r>
      <w:r w:rsidR="00B82B58" w:rsidRPr="00B82B58">
        <w:rPr>
          <w:lang w:val="en-US"/>
        </w:rPr>
        <w:t>Formaldehyde</w:t>
      </w:r>
      <w:r w:rsidR="00B82B58">
        <w:rPr>
          <w:lang w:val="en-US"/>
        </w:rPr>
        <w:t xml:space="preserve">,  </w:t>
      </w:r>
      <w:r w:rsidR="00B82B58" w:rsidRPr="00B82B58">
        <w:rPr>
          <w:lang w:val="en-US"/>
        </w:rPr>
        <w:t>Carpeting</w:t>
      </w:r>
      <w:r w:rsidR="00B82B58">
        <w:rPr>
          <w:lang w:val="en-US"/>
        </w:rPr>
        <w:t xml:space="preserve">, other chemicals, </w:t>
      </w:r>
      <w:r w:rsidR="00B82B58" w:rsidRPr="00B82B58">
        <w:rPr>
          <w:lang w:val="en-US"/>
        </w:rPr>
        <w:t>Fungi</w:t>
      </w:r>
      <w:r w:rsidR="00B82B58">
        <w:rPr>
          <w:lang w:val="en-US"/>
        </w:rPr>
        <w:t xml:space="preserve">, </w:t>
      </w:r>
      <w:r w:rsidR="00B82B58" w:rsidRPr="00B82B58">
        <w:rPr>
          <w:lang w:val="en-US"/>
        </w:rPr>
        <w:t>Dust, Dust Mites and Allergens</w:t>
      </w:r>
      <w:r w:rsidR="00B82B58">
        <w:rPr>
          <w:lang w:val="en-US"/>
        </w:rPr>
        <w:t xml:space="preserve">, </w:t>
      </w:r>
      <w:r w:rsidR="00B82B58" w:rsidRPr="00B82B58">
        <w:rPr>
          <w:lang w:val="en-US"/>
        </w:rPr>
        <w:t>Building Mold</w:t>
      </w:r>
      <w:r w:rsidR="00B82B58">
        <w:rPr>
          <w:lang w:val="en-US"/>
        </w:rPr>
        <w:t xml:space="preserve">. </w:t>
      </w:r>
      <w:r w:rsidR="00CE1E33" w:rsidRPr="00B82B58">
        <w:rPr>
          <w:lang w:val="en-US"/>
        </w:rPr>
        <w:t>Multiple Chemical Sensitivit</w:t>
      </w:r>
      <w:r w:rsidR="00B82B58">
        <w:rPr>
          <w:lang w:val="en-US"/>
        </w:rPr>
        <w:t xml:space="preserve">y syndrome. </w:t>
      </w:r>
    </w:p>
    <w:p w:rsidR="00C61787" w:rsidRPr="00B82B58" w:rsidRDefault="00C61787" w:rsidP="00C61787">
      <w:pPr>
        <w:pStyle w:val="Akapitzlist"/>
        <w:numPr>
          <w:ilvl w:val="0"/>
          <w:numId w:val="1"/>
        </w:numPr>
        <w:rPr>
          <w:lang w:val="en-GB"/>
        </w:rPr>
      </w:pPr>
      <w:r w:rsidRPr="00B82B58">
        <w:rPr>
          <w:bCs/>
          <w:iCs/>
          <w:lang w:val="en-US"/>
        </w:rPr>
        <w:t>Pharmaceuticals in the Environment: Overview of Sources, Concerns, and Solutions</w:t>
      </w:r>
      <w:r w:rsidR="00B82B58">
        <w:rPr>
          <w:bCs/>
          <w:iCs/>
          <w:lang w:val="en-US"/>
        </w:rPr>
        <w:t xml:space="preserve">. </w:t>
      </w:r>
      <w:r w:rsidRPr="00B82B58">
        <w:rPr>
          <w:bCs/>
          <w:iCs/>
          <w:lang w:val="en-US"/>
        </w:rPr>
        <w:t>Historical Perspective</w:t>
      </w:r>
      <w:r w:rsidR="00B82B58">
        <w:rPr>
          <w:bCs/>
          <w:iCs/>
          <w:lang w:val="en-US"/>
        </w:rPr>
        <w:t xml:space="preserve">. </w:t>
      </w:r>
      <w:r w:rsidRPr="00B82B58">
        <w:rPr>
          <w:bCs/>
          <w:iCs/>
          <w:lang w:val="en-US"/>
        </w:rPr>
        <w:t>Monitoring Studies in U.S.</w:t>
      </w:r>
      <w:r w:rsidRPr="00B82B58">
        <w:rPr>
          <w:rFonts w:asciiTheme="majorHAnsi" w:eastAsiaTheme="majorEastAsia" w:hAnsi="Constantia" w:cstheme="majorBidi"/>
          <w:bCs/>
          <w:color w:val="000000" w:themeColor="text1"/>
          <w:kern w:val="24"/>
          <w:sz w:val="64"/>
          <w:szCs w:val="64"/>
          <w:lang w:val="en-US"/>
        </w:rPr>
        <w:t xml:space="preserve"> </w:t>
      </w:r>
      <w:r w:rsidRPr="00B82B58">
        <w:rPr>
          <w:bCs/>
          <w:iCs/>
          <w:lang w:val="en-US"/>
        </w:rPr>
        <w:t xml:space="preserve">PPCPs </w:t>
      </w:r>
      <w:r w:rsidRPr="00B82B58">
        <w:rPr>
          <w:bCs/>
          <w:iCs/>
          <w:lang w:val="en-GB"/>
        </w:rPr>
        <w:t xml:space="preserve"> </w:t>
      </w:r>
      <w:r w:rsidRPr="00B82B58">
        <w:rPr>
          <w:bCs/>
          <w:iCs/>
          <w:lang w:val="en-US"/>
        </w:rPr>
        <w:t>as Environmental Pollutants</w:t>
      </w:r>
      <w:r w:rsidR="00B82B58">
        <w:rPr>
          <w:bCs/>
          <w:iCs/>
          <w:lang w:val="en-US"/>
        </w:rPr>
        <w:t xml:space="preserve">: </w:t>
      </w:r>
      <w:r w:rsidRPr="00B82B58">
        <w:rPr>
          <w:bCs/>
          <w:iCs/>
          <w:lang w:val="en-US"/>
        </w:rPr>
        <w:t>Origins of PPCPs in the Environment</w:t>
      </w:r>
      <w:r w:rsidR="00B82B58">
        <w:rPr>
          <w:bCs/>
          <w:iCs/>
          <w:lang w:val="en-US"/>
        </w:rPr>
        <w:t xml:space="preserve">, </w:t>
      </w:r>
      <w:r w:rsidRPr="00B82B58">
        <w:rPr>
          <w:bCs/>
          <w:iCs/>
          <w:lang w:val="en-GB"/>
        </w:rPr>
        <w:t>Consequences</w:t>
      </w:r>
      <w:r w:rsidR="00B82B58">
        <w:rPr>
          <w:bCs/>
          <w:iCs/>
          <w:lang w:val="en-GB"/>
        </w:rPr>
        <w:t xml:space="preserve">, </w:t>
      </w:r>
      <w:r w:rsidRPr="00B82B58">
        <w:rPr>
          <w:bCs/>
          <w:iCs/>
          <w:lang w:val="en-US"/>
        </w:rPr>
        <w:t>PPCPs in Receiving Waters:</w:t>
      </w:r>
      <w:r w:rsidR="00B82B58">
        <w:rPr>
          <w:bCs/>
          <w:iCs/>
          <w:lang w:val="en-US"/>
        </w:rPr>
        <w:t xml:space="preserve"> impact on </w:t>
      </w:r>
      <w:r w:rsidRPr="00B82B58">
        <w:rPr>
          <w:rFonts w:asciiTheme="majorHAnsi" w:eastAsiaTheme="majorEastAsia" w:hAnsi="Constantia" w:cstheme="majorBidi"/>
          <w:bCs/>
          <w:color w:val="000000" w:themeColor="text1"/>
          <w:kern w:val="24"/>
          <w:sz w:val="60"/>
          <w:szCs w:val="60"/>
          <w:lang w:val="en-US"/>
        </w:rPr>
        <w:t xml:space="preserve"> </w:t>
      </w:r>
      <w:r w:rsidR="00B82B58">
        <w:rPr>
          <w:bCs/>
          <w:iCs/>
          <w:lang w:val="en-US"/>
        </w:rPr>
        <w:t>aq</w:t>
      </w:r>
      <w:r w:rsidRPr="00B82B58">
        <w:rPr>
          <w:bCs/>
          <w:iCs/>
          <w:lang w:val="en-US"/>
        </w:rPr>
        <w:t>uatic organisms</w:t>
      </w:r>
      <w:r w:rsidR="00B82B58">
        <w:rPr>
          <w:bCs/>
          <w:iCs/>
          <w:lang w:val="en-US"/>
        </w:rPr>
        <w:t xml:space="preserve">, </w:t>
      </w:r>
      <w:proofErr w:type="spellStart"/>
      <w:r w:rsidR="00B82B58">
        <w:rPr>
          <w:bCs/>
          <w:iCs/>
          <w:lang w:val="en-US"/>
        </w:rPr>
        <w:t>b</w:t>
      </w:r>
      <w:r w:rsidRPr="00B82B58">
        <w:rPr>
          <w:bCs/>
          <w:iCs/>
          <w:lang w:val="en-US"/>
        </w:rPr>
        <w:t>ioconcentration</w:t>
      </w:r>
      <w:proofErr w:type="spellEnd"/>
      <w:r w:rsidR="00B82B58">
        <w:rPr>
          <w:bCs/>
          <w:iCs/>
          <w:lang w:val="en-US"/>
        </w:rPr>
        <w:t>.</w:t>
      </w:r>
    </w:p>
    <w:p w:rsidR="00C61787" w:rsidRPr="00B82B58" w:rsidRDefault="00C61787" w:rsidP="003F0849">
      <w:pPr>
        <w:pStyle w:val="Akapitzlist"/>
        <w:numPr>
          <w:ilvl w:val="0"/>
          <w:numId w:val="1"/>
        </w:numPr>
        <w:rPr>
          <w:lang w:val="en-GB"/>
        </w:rPr>
      </w:pPr>
      <w:r w:rsidRPr="00B82B58">
        <w:rPr>
          <w:lang w:val="en-US"/>
        </w:rPr>
        <w:t>Food Additives</w:t>
      </w:r>
      <w:r w:rsidRPr="00B82B58">
        <w:rPr>
          <w:lang w:val="en-GB"/>
        </w:rPr>
        <w:t xml:space="preserve"> and Contaminants</w:t>
      </w:r>
      <w:r w:rsidR="00B82B58">
        <w:rPr>
          <w:lang w:val="en-GB"/>
        </w:rPr>
        <w:t xml:space="preserve">:  </w:t>
      </w:r>
      <w:r w:rsidRPr="00B82B58">
        <w:rPr>
          <w:bCs/>
          <w:lang w:val="en-GB"/>
        </w:rPr>
        <w:t xml:space="preserve">What are food additives, </w:t>
      </w:r>
      <w:r w:rsidR="00B82B58">
        <w:rPr>
          <w:bCs/>
          <w:lang w:val="en-GB"/>
        </w:rPr>
        <w:t>C</w:t>
      </w:r>
      <w:r w:rsidRPr="00B82B58">
        <w:rPr>
          <w:bCs/>
          <w:lang w:val="en-GB"/>
        </w:rPr>
        <w:t>lassification</w:t>
      </w:r>
      <w:r w:rsidR="00B82B58">
        <w:rPr>
          <w:bCs/>
          <w:lang w:val="en-GB"/>
        </w:rPr>
        <w:t>,</w:t>
      </w:r>
      <w:r w:rsidRPr="00B82B58">
        <w:rPr>
          <w:bCs/>
          <w:lang w:val="en-GB"/>
        </w:rPr>
        <w:t xml:space="preserve"> </w:t>
      </w:r>
      <w:r w:rsidRPr="00B82B58">
        <w:rPr>
          <w:bCs/>
          <w:lang w:val="en-US"/>
        </w:rPr>
        <w:t xml:space="preserve">Common Food Additives, </w:t>
      </w:r>
      <w:r w:rsidR="00B82B58">
        <w:rPr>
          <w:bCs/>
          <w:lang w:val="en-US"/>
        </w:rPr>
        <w:t>E</w:t>
      </w:r>
      <w:r w:rsidRPr="00B82B58">
        <w:rPr>
          <w:bCs/>
          <w:lang w:val="en-US"/>
        </w:rPr>
        <w:t>xample</w:t>
      </w:r>
      <w:r w:rsidR="00B82B58">
        <w:rPr>
          <w:bCs/>
          <w:lang w:val="en-US"/>
        </w:rPr>
        <w:t>s</w:t>
      </w:r>
      <w:r w:rsidRPr="00B82B58">
        <w:rPr>
          <w:bCs/>
          <w:lang w:val="en-US"/>
        </w:rPr>
        <w:t xml:space="preserve"> of their influence on health, </w:t>
      </w:r>
      <w:r w:rsidR="00B82B58">
        <w:rPr>
          <w:bCs/>
          <w:lang w:val="en-US"/>
        </w:rPr>
        <w:t>C</w:t>
      </w:r>
      <w:r w:rsidRPr="00B82B58">
        <w:rPr>
          <w:bCs/>
          <w:lang w:val="en-US"/>
        </w:rPr>
        <w:t xml:space="preserve">ontaminants of food </w:t>
      </w:r>
      <w:r w:rsidR="00B82B58">
        <w:rPr>
          <w:bCs/>
          <w:lang w:val="en-US"/>
        </w:rPr>
        <w:t xml:space="preserve">and </w:t>
      </w:r>
      <w:r w:rsidRPr="00B82B58">
        <w:rPr>
          <w:bCs/>
          <w:lang w:val="en-US"/>
        </w:rPr>
        <w:t>examples</w:t>
      </w:r>
      <w:r w:rsidR="00B82B58">
        <w:rPr>
          <w:bCs/>
          <w:lang w:val="en-US"/>
        </w:rPr>
        <w:t>.</w:t>
      </w:r>
    </w:p>
    <w:p w:rsidR="001529BF" w:rsidRPr="00B82B58" w:rsidRDefault="00C61787" w:rsidP="00C61787">
      <w:pPr>
        <w:pStyle w:val="Akapitzlist"/>
        <w:numPr>
          <w:ilvl w:val="0"/>
          <w:numId w:val="1"/>
        </w:numPr>
        <w:rPr>
          <w:lang w:val="en-GB"/>
        </w:rPr>
      </w:pPr>
      <w:r w:rsidRPr="00B82B58">
        <w:rPr>
          <w:lang w:val="en-US"/>
        </w:rPr>
        <w:t>F</w:t>
      </w:r>
      <w:r w:rsidR="00B82B58">
        <w:rPr>
          <w:lang w:val="en-US"/>
        </w:rPr>
        <w:t>ood</w:t>
      </w:r>
      <w:r w:rsidRPr="00B82B58">
        <w:rPr>
          <w:lang w:val="en-US"/>
        </w:rPr>
        <w:t xml:space="preserve"> </w:t>
      </w:r>
      <w:r w:rsidRPr="00B82B58">
        <w:rPr>
          <w:lang w:val="en-GB"/>
        </w:rPr>
        <w:t>and W</w:t>
      </w:r>
      <w:r w:rsidR="00B82B58">
        <w:rPr>
          <w:lang w:val="en-GB"/>
        </w:rPr>
        <w:t>ater</w:t>
      </w:r>
      <w:r w:rsidRPr="00B82B58">
        <w:rPr>
          <w:lang w:val="en-GB"/>
        </w:rPr>
        <w:t xml:space="preserve"> </w:t>
      </w:r>
      <w:r w:rsidRPr="00B82B58">
        <w:rPr>
          <w:lang w:val="en-US"/>
        </w:rPr>
        <w:t>B</w:t>
      </w:r>
      <w:r w:rsidR="00B82B58">
        <w:rPr>
          <w:lang w:val="en-US"/>
        </w:rPr>
        <w:t>orne</w:t>
      </w:r>
      <w:r w:rsidRPr="00B82B58">
        <w:rPr>
          <w:lang w:val="en-US"/>
        </w:rPr>
        <w:t xml:space="preserve"> D</w:t>
      </w:r>
      <w:r w:rsidR="00B82B58">
        <w:rPr>
          <w:lang w:val="en-US"/>
        </w:rPr>
        <w:t xml:space="preserve">iseases: </w:t>
      </w:r>
      <w:r w:rsidRPr="00B82B58">
        <w:rPr>
          <w:lang w:val="en-US"/>
        </w:rPr>
        <w:t xml:space="preserve">  </w:t>
      </w:r>
      <w:r w:rsidR="00936E1C" w:rsidRPr="00B82B58">
        <w:rPr>
          <w:lang w:val="en-US"/>
        </w:rPr>
        <w:t>Food</w:t>
      </w:r>
      <w:r w:rsidR="00936E1C" w:rsidRPr="00B82B58">
        <w:rPr>
          <w:lang w:val="en-GB"/>
        </w:rPr>
        <w:t>/water</w:t>
      </w:r>
      <w:r w:rsidR="00936E1C" w:rsidRPr="00B82B58">
        <w:rPr>
          <w:lang w:val="en-US"/>
        </w:rPr>
        <w:t xml:space="preserve"> borne infections</w:t>
      </w:r>
      <w:r w:rsidR="00BB65F4">
        <w:rPr>
          <w:lang w:val="en-US"/>
        </w:rPr>
        <w:t xml:space="preserve"> (symptoms and consequences)</w:t>
      </w:r>
      <w:r w:rsidR="00B82B58">
        <w:rPr>
          <w:lang w:val="en-US"/>
        </w:rPr>
        <w:t>:</w:t>
      </w:r>
      <w:r w:rsidR="00936E1C" w:rsidRPr="00B82B58">
        <w:rPr>
          <w:lang w:val="en-US"/>
        </w:rPr>
        <w:t xml:space="preserve"> </w:t>
      </w:r>
    </w:p>
    <w:p w:rsidR="00C61787" w:rsidRPr="00B82B58" w:rsidRDefault="00C61787" w:rsidP="00C61787">
      <w:pPr>
        <w:pStyle w:val="Akapitzlist"/>
        <w:rPr>
          <w:lang w:val="en-GB"/>
        </w:rPr>
      </w:pPr>
      <w:r w:rsidRPr="00B82B58">
        <w:rPr>
          <w:lang w:val="en-US"/>
        </w:rPr>
        <w:t>Bacterial food borne infections</w:t>
      </w:r>
      <w:r w:rsidR="00BB65F4">
        <w:rPr>
          <w:lang w:val="en-US"/>
        </w:rPr>
        <w:t>:</w:t>
      </w:r>
      <w:r w:rsidRPr="00B82B58">
        <w:rPr>
          <w:lang w:val="en-US"/>
        </w:rPr>
        <w:t xml:space="preserve"> Cholera, </w:t>
      </w:r>
      <w:r w:rsidRPr="00B82B58">
        <w:rPr>
          <w:lang w:val="en-GB"/>
        </w:rPr>
        <w:t>S</w:t>
      </w:r>
      <w:proofErr w:type="spellStart"/>
      <w:r w:rsidRPr="00B82B58">
        <w:rPr>
          <w:lang w:val="en-US"/>
        </w:rPr>
        <w:t>almonellosis</w:t>
      </w:r>
      <w:proofErr w:type="spellEnd"/>
      <w:r w:rsidRPr="00B82B58">
        <w:rPr>
          <w:lang w:val="en-US"/>
        </w:rPr>
        <w:t xml:space="preserve">, typhoid fever, </w:t>
      </w:r>
      <w:r w:rsidRPr="00B82B58">
        <w:rPr>
          <w:lang w:val="en-GB"/>
        </w:rPr>
        <w:t>S</w:t>
      </w:r>
      <w:proofErr w:type="spellStart"/>
      <w:r w:rsidRPr="00B82B58">
        <w:rPr>
          <w:lang w:val="en-US"/>
        </w:rPr>
        <w:t>higellosis</w:t>
      </w:r>
      <w:proofErr w:type="spellEnd"/>
      <w:r w:rsidRPr="00B82B58">
        <w:rPr>
          <w:lang w:val="en-US"/>
        </w:rPr>
        <w:t xml:space="preserve">, </w:t>
      </w:r>
      <w:proofErr w:type="spellStart"/>
      <w:r w:rsidRPr="00B82B58">
        <w:rPr>
          <w:lang w:val="en-US"/>
        </w:rPr>
        <w:t>Yersiniosis</w:t>
      </w:r>
      <w:proofErr w:type="spellEnd"/>
      <w:r w:rsidRPr="00B82B58">
        <w:rPr>
          <w:lang w:val="en-US"/>
        </w:rPr>
        <w:t xml:space="preserve">  </w:t>
      </w:r>
      <w:r w:rsidRPr="00B82B58">
        <w:rPr>
          <w:i/>
          <w:iCs/>
          <w:lang w:val="en-US"/>
        </w:rPr>
        <w:t xml:space="preserve">Escherichia coli  </w:t>
      </w:r>
      <w:r w:rsidRPr="00B82B58">
        <w:rPr>
          <w:lang w:val="en-US"/>
        </w:rPr>
        <w:t>infection</w:t>
      </w:r>
      <w:r w:rsidR="00BB65F4">
        <w:rPr>
          <w:lang w:val="en-US"/>
        </w:rPr>
        <w:t>,</w:t>
      </w:r>
      <w:r w:rsidRPr="00B82B58">
        <w:rPr>
          <w:lang w:val="en-US"/>
        </w:rPr>
        <w:t xml:space="preserve"> </w:t>
      </w:r>
      <w:proofErr w:type="spellStart"/>
      <w:r w:rsidRPr="00B82B58">
        <w:rPr>
          <w:lang w:val="en-US"/>
        </w:rPr>
        <w:t>Campylobacteriosis</w:t>
      </w:r>
      <w:proofErr w:type="spellEnd"/>
      <w:r w:rsidRPr="00B82B58">
        <w:rPr>
          <w:lang w:val="en-US"/>
        </w:rPr>
        <w:t xml:space="preserve">, </w:t>
      </w:r>
      <w:r w:rsidRPr="00B82B58">
        <w:rPr>
          <w:i/>
          <w:iCs/>
          <w:lang w:val="en-US"/>
        </w:rPr>
        <w:t xml:space="preserve">Vibrio </w:t>
      </w:r>
      <w:proofErr w:type="spellStart"/>
      <w:r w:rsidRPr="00B82B58">
        <w:rPr>
          <w:i/>
          <w:iCs/>
          <w:lang w:val="en-US"/>
        </w:rPr>
        <w:t>parahemolyticus</w:t>
      </w:r>
      <w:proofErr w:type="spellEnd"/>
      <w:r w:rsidRPr="00B82B58">
        <w:rPr>
          <w:i/>
          <w:iCs/>
          <w:lang w:val="en-US"/>
        </w:rPr>
        <w:t xml:space="preserve"> and </w:t>
      </w:r>
      <w:proofErr w:type="spellStart"/>
      <w:r w:rsidRPr="00B82B58">
        <w:rPr>
          <w:i/>
          <w:iCs/>
          <w:lang w:val="en-US"/>
        </w:rPr>
        <w:t>Listeriosis</w:t>
      </w:r>
      <w:proofErr w:type="spellEnd"/>
    </w:p>
    <w:p w:rsidR="001529BF" w:rsidRPr="00BB65F4" w:rsidRDefault="00C61787" w:rsidP="00BB65F4">
      <w:pPr>
        <w:pStyle w:val="Akapitzlist"/>
        <w:rPr>
          <w:lang w:val="en-GB"/>
        </w:rPr>
      </w:pPr>
      <w:r w:rsidRPr="00B82B58">
        <w:rPr>
          <w:lang w:val="en-US"/>
        </w:rPr>
        <w:t>Mycotic food borne infections</w:t>
      </w:r>
      <w:r w:rsidR="00BB65F4">
        <w:rPr>
          <w:lang w:val="en-US"/>
        </w:rPr>
        <w:t>:</w:t>
      </w:r>
      <w:r w:rsidRPr="00B82B58">
        <w:rPr>
          <w:lang w:val="en-US"/>
        </w:rPr>
        <w:t xml:space="preserve"> </w:t>
      </w:r>
      <w:r w:rsidRPr="00B82B58">
        <w:rPr>
          <w:i/>
          <w:iCs/>
          <w:lang w:val="en-US"/>
        </w:rPr>
        <w:t xml:space="preserve">Candida </w:t>
      </w:r>
      <w:proofErr w:type="spellStart"/>
      <w:r w:rsidRPr="00B82B58">
        <w:rPr>
          <w:i/>
          <w:iCs/>
          <w:lang w:val="en-US"/>
        </w:rPr>
        <w:t>spp.</w:t>
      </w:r>
      <w:r w:rsidRPr="00B82B58">
        <w:rPr>
          <w:lang w:val="en-US"/>
        </w:rPr>
        <w:t>Viral</w:t>
      </w:r>
      <w:proofErr w:type="spellEnd"/>
      <w:r w:rsidRPr="00B82B58">
        <w:rPr>
          <w:lang w:val="en-US"/>
        </w:rPr>
        <w:t xml:space="preserve"> food borne infections</w:t>
      </w:r>
      <w:r w:rsidR="00BB65F4">
        <w:rPr>
          <w:lang w:val="en-US"/>
        </w:rPr>
        <w:t xml:space="preserve">: </w:t>
      </w:r>
      <w:r w:rsidRPr="00B82B58">
        <w:rPr>
          <w:lang w:val="en-US"/>
        </w:rPr>
        <w:t xml:space="preserve">hepatitis A , </w:t>
      </w:r>
      <w:proofErr w:type="spellStart"/>
      <w:r w:rsidRPr="00B82B58">
        <w:rPr>
          <w:lang w:val="en-US"/>
        </w:rPr>
        <w:t>Norwak</w:t>
      </w:r>
      <w:proofErr w:type="spellEnd"/>
      <w:r w:rsidRPr="00B82B58">
        <w:rPr>
          <w:lang w:val="en-US"/>
        </w:rPr>
        <w:t xml:space="preserve"> virus and poliomyelitis virus</w:t>
      </w:r>
      <w:r w:rsidR="00BB65F4">
        <w:rPr>
          <w:lang w:val="en-US"/>
        </w:rPr>
        <w:t xml:space="preserve">. </w:t>
      </w:r>
      <w:r w:rsidR="00BB65F4" w:rsidRPr="00BB65F4">
        <w:rPr>
          <w:lang w:val="en-US"/>
        </w:rPr>
        <w:t>Food</w:t>
      </w:r>
      <w:r w:rsidR="00BB65F4" w:rsidRPr="00BB65F4">
        <w:rPr>
          <w:lang w:val="en-GB"/>
        </w:rPr>
        <w:t>/water</w:t>
      </w:r>
      <w:r w:rsidR="00BB65F4" w:rsidRPr="00BB65F4">
        <w:rPr>
          <w:lang w:val="en-US"/>
        </w:rPr>
        <w:t xml:space="preserve"> borne intoxications</w:t>
      </w:r>
      <w:r w:rsidR="00BB65F4">
        <w:rPr>
          <w:lang w:val="en-US"/>
        </w:rPr>
        <w:t>:</w:t>
      </w:r>
      <w:r w:rsidR="00BB65F4" w:rsidRPr="00BB65F4">
        <w:rPr>
          <w:lang w:val="en-US"/>
        </w:rPr>
        <w:t xml:space="preserve"> </w:t>
      </w:r>
      <w:r w:rsidR="00936E1C" w:rsidRPr="00BB65F4">
        <w:rPr>
          <w:lang w:val="en-US"/>
        </w:rPr>
        <w:t>Bacterial intoxications</w:t>
      </w:r>
      <w:r w:rsidR="00BB65F4">
        <w:rPr>
          <w:lang w:val="en-US"/>
        </w:rPr>
        <w:t>,</w:t>
      </w:r>
      <w:r w:rsidR="00894D68">
        <w:rPr>
          <w:lang w:val="en-US"/>
        </w:rPr>
        <w:t xml:space="preserve"> </w:t>
      </w:r>
      <w:r w:rsidR="00936E1C" w:rsidRPr="00BB65F4">
        <w:rPr>
          <w:lang w:val="en-US"/>
        </w:rPr>
        <w:t>Fungal intoxications</w:t>
      </w:r>
      <w:r w:rsidR="00BB65F4">
        <w:rPr>
          <w:lang w:val="en-US"/>
        </w:rPr>
        <w:t xml:space="preserve">, </w:t>
      </w:r>
      <w:r w:rsidR="00936E1C" w:rsidRPr="00BB65F4">
        <w:rPr>
          <w:lang w:val="en-US"/>
        </w:rPr>
        <w:t>Chemical intoxication</w:t>
      </w:r>
      <w:r w:rsidR="00BB65F4">
        <w:rPr>
          <w:lang w:val="en-US"/>
        </w:rPr>
        <w:t xml:space="preserve">, </w:t>
      </w:r>
      <w:r w:rsidR="00936E1C" w:rsidRPr="00BB65F4">
        <w:rPr>
          <w:lang w:val="en-US"/>
        </w:rPr>
        <w:t>Plant toxicants</w:t>
      </w:r>
      <w:r w:rsidR="00BB65F4">
        <w:rPr>
          <w:lang w:val="en-US"/>
        </w:rPr>
        <w:t>,</w:t>
      </w:r>
      <w:r w:rsidR="00936E1C" w:rsidRPr="00BB65F4">
        <w:rPr>
          <w:lang w:val="en-US"/>
        </w:rPr>
        <w:t xml:space="preserve"> Poisonous animals</w:t>
      </w:r>
    </w:p>
    <w:p w:rsidR="000D2270" w:rsidRPr="00B82B58" w:rsidRDefault="000D2270" w:rsidP="000D2270">
      <w:pPr>
        <w:pStyle w:val="Akapitzlist"/>
        <w:rPr>
          <w:lang w:val="en-US"/>
        </w:rPr>
      </w:pPr>
      <w:r w:rsidRPr="00B82B58">
        <w:rPr>
          <w:lang w:val="en-US"/>
        </w:rPr>
        <w:t>Water Quantity and Quality Issues and factors influencing the</w:t>
      </w:r>
      <w:r w:rsidR="00BB65F4">
        <w:rPr>
          <w:lang w:val="en-US"/>
        </w:rPr>
        <w:t xml:space="preserve"> </w:t>
      </w:r>
      <w:r w:rsidRPr="00B82B58">
        <w:rPr>
          <w:lang w:val="en-US"/>
        </w:rPr>
        <w:t>water qu</w:t>
      </w:r>
      <w:r w:rsidR="00BB65F4">
        <w:rPr>
          <w:lang w:val="en-US"/>
        </w:rPr>
        <w:t>a</w:t>
      </w:r>
      <w:r w:rsidRPr="00B82B58">
        <w:rPr>
          <w:lang w:val="en-US"/>
        </w:rPr>
        <w:t>lity standard</w:t>
      </w:r>
      <w:r w:rsidR="00BB65F4">
        <w:rPr>
          <w:lang w:val="en-US"/>
        </w:rPr>
        <w:t>s</w:t>
      </w:r>
    </w:p>
    <w:p w:rsidR="000D2270" w:rsidRPr="00B82B58" w:rsidRDefault="000D2270" w:rsidP="000D2270">
      <w:pPr>
        <w:pStyle w:val="Akapitzlist"/>
        <w:numPr>
          <w:ilvl w:val="0"/>
          <w:numId w:val="1"/>
        </w:numPr>
        <w:rPr>
          <w:lang w:val="en-GB"/>
        </w:rPr>
      </w:pPr>
      <w:r w:rsidRPr="00B82B58">
        <w:rPr>
          <w:lang w:val="en-US"/>
        </w:rPr>
        <w:t>Solid waste</w:t>
      </w:r>
      <w:r w:rsidR="00BB65F4">
        <w:rPr>
          <w:lang w:val="en-US"/>
        </w:rPr>
        <w:t>:</w:t>
      </w:r>
      <w:r w:rsidRPr="00B82B58">
        <w:rPr>
          <w:lang w:val="en-US"/>
        </w:rPr>
        <w:t xml:space="preserve"> Municipal Solid Waste</w:t>
      </w:r>
      <w:r w:rsidR="00BB65F4">
        <w:rPr>
          <w:lang w:val="en-US"/>
        </w:rPr>
        <w:t xml:space="preserve"> (MSW), </w:t>
      </w:r>
      <w:r w:rsidRPr="00B82B58">
        <w:rPr>
          <w:lang w:val="en-US"/>
        </w:rPr>
        <w:t xml:space="preserve"> Landfills</w:t>
      </w:r>
      <w:r w:rsidR="00BB65F4">
        <w:rPr>
          <w:lang w:val="en-US"/>
        </w:rPr>
        <w:t xml:space="preserve">: </w:t>
      </w:r>
      <w:r w:rsidRPr="00B82B58">
        <w:rPr>
          <w:lang w:val="en-US"/>
        </w:rPr>
        <w:t>Properties, Practices and Policies</w:t>
      </w:r>
      <w:r w:rsidR="00BB65F4">
        <w:rPr>
          <w:lang w:val="en-US"/>
        </w:rPr>
        <w:t xml:space="preserve">, </w:t>
      </w:r>
      <w:r w:rsidRPr="00B82B58">
        <w:rPr>
          <w:lang w:val="en-US"/>
        </w:rPr>
        <w:t>Sanitary Landfill</w:t>
      </w:r>
      <w:r w:rsidR="00BB65F4">
        <w:rPr>
          <w:lang w:val="en-US"/>
        </w:rPr>
        <w:t xml:space="preserve">, </w:t>
      </w:r>
      <w:r w:rsidRPr="00B82B58">
        <w:rPr>
          <w:lang w:val="en-US"/>
        </w:rPr>
        <w:t>Bioreactor Landfills</w:t>
      </w:r>
      <w:r w:rsidR="00BB65F4">
        <w:rPr>
          <w:lang w:val="en-US"/>
        </w:rPr>
        <w:t>: p</w:t>
      </w:r>
      <w:r w:rsidRPr="00B82B58">
        <w:rPr>
          <w:bCs/>
          <w:lang w:val="en-US"/>
        </w:rPr>
        <w:t xml:space="preserve">otential </w:t>
      </w:r>
      <w:r w:rsidR="00BB65F4">
        <w:rPr>
          <w:bCs/>
          <w:lang w:val="en-US"/>
        </w:rPr>
        <w:t>a</w:t>
      </w:r>
      <w:r w:rsidRPr="00B82B58">
        <w:rPr>
          <w:bCs/>
          <w:lang w:val="en-US"/>
        </w:rPr>
        <w:t>dvantages</w:t>
      </w:r>
      <w:r w:rsidR="00BB65F4">
        <w:rPr>
          <w:bCs/>
          <w:lang w:val="en-US"/>
        </w:rPr>
        <w:t>.</w:t>
      </w:r>
      <w:r w:rsidRPr="00B82B58">
        <w:rPr>
          <w:bCs/>
          <w:lang w:val="en-US"/>
        </w:rPr>
        <w:t xml:space="preserve"> Bioreactor Landfill Gas </w:t>
      </w:r>
      <w:r w:rsidR="00BB65F4">
        <w:rPr>
          <w:bCs/>
          <w:lang w:val="en-US"/>
        </w:rPr>
        <w:t>–</w:t>
      </w:r>
      <w:r w:rsidRPr="00B82B58">
        <w:rPr>
          <w:bCs/>
          <w:lang w:val="en-US"/>
        </w:rPr>
        <w:t xml:space="preserve"> LFG</w:t>
      </w:r>
      <w:r w:rsidR="00BB65F4">
        <w:rPr>
          <w:bCs/>
          <w:lang w:val="en-US"/>
        </w:rPr>
        <w:t xml:space="preserve">. </w:t>
      </w:r>
      <w:r w:rsidRPr="00B82B58">
        <w:rPr>
          <w:bCs/>
          <w:lang w:val="en-US"/>
        </w:rPr>
        <w:t>Monitoring of Sanitary Landfills</w:t>
      </w:r>
      <w:r w:rsidR="00BB65F4">
        <w:rPr>
          <w:bCs/>
          <w:lang w:val="en-US"/>
        </w:rPr>
        <w:t xml:space="preserve">. </w:t>
      </w:r>
      <w:r w:rsidRPr="00B82B58">
        <w:rPr>
          <w:bCs/>
          <w:lang w:val="en-US"/>
        </w:rPr>
        <w:t>Open Dump</w:t>
      </w:r>
      <w:r w:rsidR="00BB65F4">
        <w:rPr>
          <w:bCs/>
          <w:lang w:val="en-US"/>
        </w:rPr>
        <w:t xml:space="preserve">. </w:t>
      </w:r>
      <w:r w:rsidRPr="00B82B58">
        <w:rPr>
          <w:bCs/>
          <w:lang w:val="en-US"/>
        </w:rPr>
        <w:t>Ocean Dumping</w:t>
      </w:r>
      <w:r w:rsidR="00BB65F4">
        <w:rPr>
          <w:bCs/>
          <w:lang w:val="en-US"/>
        </w:rPr>
        <w:t xml:space="preserve">. </w:t>
      </w:r>
      <w:r w:rsidRPr="00B82B58">
        <w:rPr>
          <w:bCs/>
          <w:lang w:val="en-US"/>
        </w:rPr>
        <w:t>Groups at risks due to solid waste</w:t>
      </w:r>
      <w:r w:rsidR="00BB65F4">
        <w:rPr>
          <w:bCs/>
          <w:lang w:val="en-US"/>
        </w:rPr>
        <w:t>, po</w:t>
      </w:r>
      <w:r w:rsidRPr="00B82B58">
        <w:rPr>
          <w:bCs/>
          <w:lang w:val="en-US"/>
        </w:rPr>
        <w:t>ints of contact</w:t>
      </w:r>
      <w:r w:rsidR="00BB65F4">
        <w:rPr>
          <w:bCs/>
          <w:lang w:val="en-US"/>
        </w:rPr>
        <w:t>, i</w:t>
      </w:r>
      <w:r w:rsidRPr="00B82B58">
        <w:rPr>
          <w:bCs/>
          <w:lang w:val="en-US"/>
        </w:rPr>
        <w:t>mpacts of solid waste on health</w:t>
      </w:r>
      <w:r w:rsidR="00BB65F4">
        <w:rPr>
          <w:bCs/>
          <w:lang w:val="en-US"/>
        </w:rPr>
        <w:t xml:space="preserve">. </w:t>
      </w:r>
      <w:r w:rsidRPr="00B82B58">
        <w:rPr>
          <w:bCs/>
          <w:lang w:val="en-US"/>
        </w:rPr>
        <w:t>Effects of Solid Waste on Animals and Aquatics life and environment</w:t>
      </w:r>
      <w:r w:rsidR="00BB65F4">
        <w:rPr>
          <w:bCs/>
          <w:lang w:val="en-US"/>
        </w:rPr>
        <w:t>.</w:t>
      </w:r>
      <w:r w:rsidRPr="00B82B58">
        <w:rPr>
          <w:bCs/>
          <w:lang w:val="en-US"/>
        </w:rPr>
        <w:t xml:space="preserve"> Liquid Waste</w:t>
      </w:r>
      <w:r w:rsidR="00BB65F4">
        <w:rPr>
          <w:bCs/>
          <w:lang w:val="en-US"/>
        </w:rPr>
        <w:t xml:space="preserve">. </w:t>
      </w:r>
      <w:r w:rsidRPr="00B82B58">
        <w:rPr>
          <w:bCs/>
          <w:lang w:val="en-US"/>
        </w:rPr>
        <w:t>Radioactive Waste Disposal</w:t>
      </w:r>
      <w:r w:rsidR="00BB65F4">
        <w:rPr>
          <w:bCs/>
          <w:lang w:val="en-US"/>
        </w:rPr>
        <w:t xml:space="preserve">. </w:t>
      </w:r>
      <w:r w:rsidRPr="00B82B58">
        <w:rPr>
          <w:bCs/>
          <w:lang w:val="en-US"/>
        </w:rPr>
        <w:t>High Level Waste Depository</w:t>
      </w:r>
      <w:r w:rsidR="00BB65F4">
        <w:rPr>
          <w:bCs/>
          <w:lang w:val="en-US"/>
        </w:rPr>
        <w:t xml:space="preserve">. </w:t>
      </w:r>
      <w:r w:rsidRPr="00B82B58">
        <w:rPr>
          <w:bCs/>
          <w:lang w:val="en-US"/>
        </w:rPr>
        <w:t>MSW Combustion</w:t>
      </w:r>
      <w:r w:rsidR="00BB65F4">
        <w:rPr>
          <w:bCs/>
          <w:lang w:val="en-US"/>
        </w:rPr>
        <w:t>/</w:t>
      </w:r>
      <w:r w:rsidRPr="00B82B58">
        <w:rPr>
          <w:bCs/>
          <w:lang w:val="en-US"/>
        </w:rPr>
        <w:t>Incineration</w:t>
      </w:r>
      <w:r w:rsidR="00BB65F4">
        <w:rPr>
          <w:bCs/>
          <w:lang w:val="en-US"/>
        </w:rPr>
        <w:t xml:space="preserve">. </w:t>
      </w:r>
      <w:r w:rsidRPr="00B82B58">
        <w:rPr>
          <w:bCs/>
          <w:lang w:val="en-US"/>
        </w:rPr>
        <w:t>Control</w:t>
      </w:r>
      <w:r w:rsidR="00BB65F4">
        <w:rPr>
          <w:bCs/>
          <w:lang w:val="en-US"/>
        </w:rPr>
        <w:t xml:space="preserve"> </w:t>
      </w:r>
      <w:r w:rsidRPr="00B82B58">
        <w:rPr>
          <w:bCs/>
          <w:lang w:val="en-US"/>
        </w:rPr>
        <w:t>Solid Waste Transfer Stations</w:t>
      </w:r>
      <w:r w:rsidR="00BB65F4">
        <w:rPr>
          <w:bCs/>
          <w:lang w:val="en-US"/>
        </w:rPr>
        <w:t xml:space="preserve">. </w:t>
      </w:r>
      <w:r w:rsidRPr="00B82B58">
        <w:rPr>
          <w:bCs/>
          <w:lang w:val="en-US"/>
        </w:rPr>
        <w:t>Backyard Burning</w:t>
      </w:r>
      <w:r w:rsidR="00BB65F4">
        <w:rPr>
          <w:bCs/>
          <w:lang w:val="en-US"/>
        </w:rPr>
        <w:t xml:space="preserve">. </w:t>
      </w:r>
      <w:r w:rsidR="00BB65F4" w:rsidRPr="00B82B58">
        <w:rPr>
          <w:bCs/>
          <w:lang w:val="en-US"/>
        </w:rPr>
        <w:t>Air Pollution</w:t>
      </w:r>
      <w:r w:rsidR="00BB65F4">
        <w:rPr>
          <w:bCs/>
          <w:lang w:val="en-US"/>
        </w:rPr>
        <w:t>.</w:t>
      </w:r>
      <w:r w:rsidR="00BB65F4" w:rsidRPr="00B82B58">
        <w:rPr>
          <w:bCs/>
          <w:lang w:val="en-US"/>
        </w:rPr>
        <w:t xml:space="preserve"> </w:t>
      </w:r>
      <w:r w:rsidRPr="00B82B58">
        <w:rPr>
          <w:bCs/>
          <w:lang w:val="en-US"/>
        </w:rPr>
        <w:t>Health Risks of S</w:t>
      </w:r>
      <w:r w:rsidR="00BB65F4">
        <w:rPr>
          <w:bCs/>
          <w:lang w:val="en-US"/>
        </w:rPr>
        <w:t xml:space="preserve">olid </w:t>
      </w:r>
      <w:r w:rsidRPr="00B82B58">
        <w:rPr>
          <w:bCs/>
          <w:lang w:val="en-US"/>
        </w:rPr>
        <w:t>W</w:t>
      </w:r>
      <w:r w:rsidR="00BB65F4">
        <w:rPr>
          <w:bCs/>
          <w:lang w:val="en-US"/>
        </w:rPr>
        <w:t xml:space="preserve">aste </w:t>
      </w:r>
      <w:r w:rsidRPr="00B82B58">
        <w:rPr>
          <w:bCs/>
          <w:lang w:val="en-US"/>
        </w:rPr>
        <w:t>Burning</w:t>
      </w:r>
      <w:r w:rsidR="00BB65F4">
        <w:rPr>
          <w:bCs/>
          <w:lang w:val="en-US"/>
        </w:rPr>
        <w:t xml:space="preserve">. </w:t>
      </w:r>
      <w:r w:rsidRPr="00B82B58">
        <w:rPr>
          <w:bCs/>
          <w:lang w:val="en-US"/>
        </w:rPr>
        <w:t>Dioxin Exposure and BYB</w:t>
      </w:r>
      <w:r w:rsidR="00BB65F4">
        <w:rPr>
          <w:bCs/>
          <w:lang w:val="en-US"/>
        </w:rPr>
        <w:t xml:space="preserve"> (Backyard Burning), Po</w:t>
      </w:r>
      <w:r w:rsidRPr="00B82B58">
        <w:rPr>
          <w:bCs/>
          <w:lang w:val="en-US"/>
        </w:rPr>
        <w:t xml:space="preserve">lycyclic Aromatic Hydrocarbons </w:t>
      </w:r>
      <w:r w:rsidR="00BB65F4">
        <w:rPr>
          <w:bCs/>
          <w:lang w:val="en-US"/>
        </w:rPr>
        <w:t>–</w:t>
      </w:r>
      <w:r w:rsidRPr="00B82B58">
        <w:rPr>
          <w:bCs/>
          <w:lang w:val="en-US"/>
        </w:rPr>
        <w:t xml:space="preserve"> PAH</w:t>
      </w:r>
      <w:r w:rsidR="00BB65F4">
        <w:rPr>
          <w:bCs/>
          <w:lang w:val="en-US"/>
        </w:rPr>
        <w:t xml:space="preserve">, </w:t>
      </w:r>
      <w:r w:rsidRPr="00B82B58">
        <w:rPr>
          <w:bCs/>
          <w:lang w:val="en-US"/>
        </w:rPr>
        <w:t>Volatile Organic Compounds-VOC</w:t>
      </w:r>
      <w:r w:rsidR="00BB65F4">
        <w:rPr>
          <w:bCs/>
          <w:lang w:val="en-US"/>
        </w:rPr>
        <w:t xml:space="preserve">, </w:t>
      </w:r>
      <w:r w:rsidRPr="00B82B58">
        <w:rPr>
          <w:bCs/>
          <w:lang w:val="en-US"/>
        </w:rPr>
        <w:t>Carbon Monoxide</w:t>
      </w:r>
      <w:r w:rsidR="00BB65F4">
        <w:rPr>
          <w:bCs/>
          <w:lang w:val="en-US"/>
        </w:rPr>
        <w:t xml:space="preserve">, </w:t>
      </w:r>
      <w:proofErr w:type="spellStart"/>
      <w:r w:rsidRPr="00B82B58">
        <w:rPr>
          <w:bCs/>
          <w:lang w:val="en-US"/>
        </w:rPr>
        <w:t>Hexachlorobenzene</w:t>
      </w:r>
      <w:proofErr w:type="spellEnd"/>
      <w:r w:rsidRPr="00B82B58">
        <w:rPr>
          <w:bCs/>
          <w:lang w:val="en-US"/>
        </w:rPr>
        <w:t xml:space="preserve"> (HCB)</w:t>
      </w:r>
      <w:r w:rsidRPr="00B82B58">
        <w:rPr>
          <w:bCs/>
          <w:lang w:val="en-GB"/>
        </w:rPr>
        <w:t xml:space="preserve"> (fungicide)</w:t>
      </w:r>
      <w:r w:rsidR="00BB65F4">
        <w:rPr>
          <w:bCs/>
          <w:lang w:val="en-GB"/>
        </w:rPr>
        <w:t>,</w:t>
      </w:r>
      <w:r w:rsidRPr="00B82B58">
        <w:rPr>
          <w:rFonts w:asciiTheme="majorHAnsi" w:eastAsiaTheme="majorEastAsia" w:hAnsi="Century Schoolbook" w:cstheme="majorBidi"/>
          <w:smallCaps/>
          <w:color w:val="1F497D" w:themeColor="text2"/>
          <w:kern w:val="24"/>
          <w:sz w:val="60"/>
          <w:szCs w:val="60"/>
          <w:lang w:val="en-US"/>
        </w:rPr>
        <w:t xml:space="preserve"> </w:t>
      </w:r>
      <w:r w:rsidRPr="00B82B58">
        <w:rPr>
          <w:bCs/>
          <w:lang w:val="en-US"/>
        </w:rPr>
        <w:t>Ash</w:t>
      </w:r>
      <w:r w:rsidR="00BB65F4">
        <w:rPr>
          <w:bCs/>
          <w:lang w:val="en-US"/>
        </w:rPr>
        <w:t xml:space="preserve">, Methods of </w:t>
      </w:r>
      <w:r w:rsidRPr="00B82B58">
        <w:rPr>
          <w:bCs/>
          <w:lang w:val="en-US"/>
        </w:rPr>
        <w:t>Reducing Waste</w:t>
      </w:r>
      <w:r w:rsidR="00907F7D">
        <w:rPr>
          <w:bCs/>
          <w:lang w:val="en-US"/>
        </w:rPr>
        <w:t>.</w:t>
      </w:r>
    </w:p>
    <w:p w:rsidR="00E56F07" w:rsidRPr="00E56F07" w:rsidRDefault="00907F7D" w:rsidP="000D2270">
      <w:pPr>
        <w:pStyle w:val="Akapitzlist"/>
        <w:numPr>
          <w:ilvl w:val="0"/>
          <w:numId w:val="1"/>
        </w:numPr>
        <w:rPr>
          <w:lang w:val="en-GB"/>
        </w:rPr>
      </w:pPr>
      <w:r w:rsidRPr="00907F7D">
        <w:rPr>
          <w:lang w:val="en-US"/>
        </w:rPr>
        <w:t>Immune Response</w:t>
      </w:r>
      <w:r w:rsidRPr="00907F7D">
        <w:rPr>
          <w:lang w:val="en-GB"/>
        </w:rPr>
        <w:t xml:space="preserve"> for</w:t>
      </w:r>
      <w:r w:rsidRPr="00907F7D">
        <w:rPr>
          <w:lang w:val="en-US"/>
        </w:rPr>
        <w:t xml:space="preserve"> Toxins</w:t>
      </w:r>
      <w:r>
        <w:rPr>
          <w:lang w:val="en-US"/>
        </w:rPr>
        <w:t xml:space="preserve">: </w:t>
      </w:r>
      <w:r w:rsidRPr="00907F7D">
        <w:rPr>
          <w:lang w:val="en-US"/>
        </w:rPr>
        <w:t>Role and structure of the immune</w:t>
      </w:r>
      <w:r w:rsidRPr="00907F7D">
        <w:rPr>
          <w:b/>
          <w:bCs/>
          <w:lang w:val="en-US"/>
        </w:rPr>
        <w:t xml:space="preserve"> </w:t>
      </w:r>
      <w:r w:rsidRPr="00907F7D">
        <w:rPr>
          <w:lang w:val="en-US"/>
        </w:rPr>
        <w:t xml:space="preserve">system, </w:t>
      </w:r>
      <w:proofErr w:type="spellStart"/>
      <w:r>
        <w:rPr>
          <w:lang w:val="en-US"/>
        </w:rPr>
        <w:t>i</w:t>
      </w:r>
      <w:r w:rsidRPr="00907F7D">
        <w:rPr>
          <w:bCs/>
          <w:lang w:val="en-US"/>
        </w:rPr>
        <w:t>mmunotoxicity</w:t>
      </w:r>
      <w:proofErr w:type="spellEnd"/>
      <w:r w:rsidRPr="00907F7D">
        <w:rPr>
          <w:bCs/>
          <w:lang w:val="en-US"/>
        </w:rPr>
        <w:t xml:space="preserve">, </w:t>
      </w:r>
      <w:r>
        <w:rPr>
          <w:bCs/>
          <w:lang w:val="en-US"/>
        </w:rPr>
        <w:t>e</w:t>
      </w:r>
      <w:r w:rsidRPr="00907F7D">
        <w:rPr>
          <w:bCs/>
          <w:lang w:val="en-US"/>
        </w:rPr>
        <w:t>nvironm</w:t>
      </w:r>
      <w:r>
        <w:rPr>
          <w:bCs/>
          <w:lang w:val="en-US"/>
        </w:rPr>
        <w:t>e</w:t>
      </w:r>
      <w:r w:rsidRPr="00907F7D">
        <w:rPr>
          <w:bCs/>
          <w:lang w:val="en-US"/>
        </w:rPr>
        <w:t>ntal agents affecting immunity</w:t>
      </w:r>
      <w:r>
        <w:rPr>
          <w:bCs/>
          <w:lang w:val="en-US"/>
        </w:rPr>
        <w:t>.</w:t>
      </w:r>
      <w:r w:rsidRPr="00907F7D">
        <w:rPr>
          <w:bCs/>
          <w:lang w:val="en-US"/>
        </w:rPr>
        <w:t xml:space="preserve"> </w:t>
      </w:r>
    </w:p>
    <w:p w:rsidR="00907F7D" w:rsidRPr="00907F7D" w:rsidRDefault="00556163" w:rsidP="000D2270">
      <w:pPr>
        <w:pStyle w:val="Akapitzlist"/>
        <w:numPr>
          <w:ilvl w:val="0"/>
          <w:numId w:val="1"/>
        </w:numPr>
        <w:rPr>
          <w:lang w:val="en-GB"/>
        </w:rPr>
      </w:pPr>
      <w:r>
        <w:rPr>
          <w:bCs/>
          <w:lang w:val="en-US"/>
        </w:rPr>
        <w:t xml:space="preserve">Major minerals and their role. </w:t>
      </w:r>
    </w:p>
    <w:p w:rsidR="000D2270" w:rsidRPr="00BB65F4" w:rsidRDefault="000D2270" w:rsidP="000D2270">
      <w:pPr>
        <w:pStyle w:val="Akapitzlist"/>
        <w:numPr>
          <w:ilvl w:val="0"/>
          <w:numId w:val="1"/>
        </w:numPr>
        <w:rPr>
          <w:lang w:val="en-GB"/>
        </w:rPr>
      </w:pPr>
      <w:r w:rsidRPr="00B82B58">
        <w:rPr>
          <w:bCs/>
          <w:lang w:val="en-GB"/>
        </w:rPr>
        <w:t>Environmental Causes of Cancer</w:t>
      </w:r>
      <w:r w:rsidR="00BB65F4">
        <w:rPr>
          <w:bCs/>
          <w:lang w:val="en-GB"/>
        </w:rPr>
        <w:t>: s</w:t>
      </w:r>
      <w:r w:rsidRPr="00B82B58">
        <w:rPr>
          <w:bCs/>
          <w:lang w:val="en-GB"/>
        </w:rPr>
        <w:t>ubstances and mixtures evaluated by IARC as definite  human carcinogens</w:t>
      </w:r>
      <w:r w:rsidR="00BB65F4">
        <w:rPr>
          <w:bCs/>
          <w:lang w:val="en-GB"/>
        </w:rPr>
        <w:t xml:space="preserve">, </w:t>
      </w:r>
      <w:r w:rsidRPr="00B82B58">
        <w:rPr>
          <w:bCs/>
          <w:lang w:val="en-GB"/>
        </w:rPr>
        <w:t>occupational exposures</w:t>
      </w:r>
      <w:r w:rsidR="00BB65F4">
        <w:rPr>
          <w:bCs/>
          <w:lang w:val="en-GB"/>
        </w:rPr>
        <w:t xml:space="preserve">. </w:t>
      </w:r>
      <w:r w:rsidRPr="00BB65F4">
        <w:rPr>
          <w:bCs/>
          <w:lang w:val="en-US"/>
        </w:rPr>
        <w:t>Causes of Cancer</w:t>
      </w:r>
      <w:r w:rsidR="00BB65F4" w:rsidRPr="00BB65F4">
        <w:rPr>
          <w:bCs/>
          <w:lang w:val="en-US"/>
        </w:rPr>
        <w:t>.</w:t>
      </w:r>
      <w:r w:rsidRPr="00BB65F4">
        <w:rPr>
          <w:bCs/>
          <w:lang w:val="en-US"/>
        </w:rPr>
        <w:t xml:space="preserve"> </w:t>
      </w:r>
      <w:r w:rsidR="00BB65F4" w:rsidRPr="00BB65F4">
        <w:rPr>
          <w:bCs/>
          <w:lang w:val="en-US"/>
        </w:rPr>
        <w:t>H</w:t>
      </w:r>
      <w:r w:rsidRPr="00BB65F4">
        <w:rPr>
          <w:bCs/>
          <w:lang w:val="en-US"/>
        </w:rPr>
        <w:t>istory</w:t>
      </w:r>
      <w:r w:rsidR="00BB65F4" w:rsidRPr="00BB65F4">
        <w:rPr>
          <w:bCs/>
          <w:lang w:val="en-US"/>
        </w:rPr>
        <w:t>.</w:t>
      </w:r>
      <w:r w:rsidRPr="00BB65F4">
        <w:rPr>
          <w:bCs/>
          <w:lang w:val="en-US"/>
        </w:rPr>
        <w:t xml:space="preserve"> Epidemiology of Diseases</w:t>
      </w:r>
      <w:r w:rsidR="00BB65F4" w:rsidRPr="00BB65F4">
        <w:rPr>
          <w:bCs/>
          <w:lang w:val="en-US"/>
        </w:rPr>
        <w:t>.</w:t>
      </w:r>
      <w:r w:rsidRPr="00BB65F4">
        <w:rPr>
          <w:bCs/>
          <w:lang w:val="en-US"/>
        </w:rPr>
        <w:t xml:space="preserve"> </w:t>
      </w:r>
      <w:r w:rsidR="00BB65F4" w:rsidRPr="00BB65F4">
        <w:rPr>
          <w:bCs/>
          <w:lang w:val="en-US"/>
        </w:rPr>
        <w:t>F</w:t>
      </w:r>
      <w:r w:rsidRPr="00BB65F4">
        <w:rPr>
          <w:bCs/>
          <w:lang w:val="en-US"/>
        </w:rPr>
        <w:t>actors</w:t>
      </w:r>
      <w:r w:rsidR="00BB65F4" w:rsidRPr="00BB65F4">
        <w:rPr>
          <w:bCs/>
          <w:lang w:val="en-US"/>
        </w:rPr>
        <w:t xml:space="preserve"> causing cancer</w:t>
      </w:r>
      <w:r w:rsidR="00BB65F4">
        <w:rPr>
          <w:bCs/>
          <w:lang w:val="en-US"/>
        </w:rPr>
        <w:t>.</w:t>
      </w:r>
      <w:r w:rsidR="00BB65F4" w:rsidRPr="00BB65F4">
        <w:rPr>
          <w:bCs/>
          <w:lang w:val="en-US"/>
        </w:rPr>
        <w:t xml:space="preserve"> </w:t>
      </w:r>
    </w:p>
    <w:p w:rsidR="00E56F07" w:rsidRPr="000B6F48" w:rsidRDefault="00E56F07" w:rsidP="00E56F07">
      <w:pPr>
        <w:pStyle w:val="Akapitzlist"/>
        <w:numPr>
          <w:ilvl w:val="0"/>
          <w:numId w:val="1"/>
        </w:numPr>
        <w:rPr>
          <w:lang w:val="en-GB"/>
        </w:rPr>
      </w:pPr>
      <w:r>
        <w:rPr>
          <w:bCs/>
          <w:lang w:val="en-GB"/>
        </w:rPr>
        <w:t>Radiation types, and its influence on humans and environment</w:t>
      </w:r>
    </w:p>
    <w:p w:rsidR="000B6F48" w:rsidRPr="00936E1C" w:rsidRDefault="000B6F48" w:rsidP="00E56F07">
      <w:pPr>
        <w:pStyle w:val="Akapitzlist"/>
        <w:numPr>
          <w:ilvl w:val="0"/>
          <w:numId w:val="1"/>
        </w:numPr>
        <w:rPr>
          <w:lang w:val="en-GB"/>
        </w:rPr>
      </w:pPr>
      <w:r>
        <w:rPr>
          <w:bCs/>
          <w:lang w:val="en-GB"/>
        </w:rPr>
        <w:t>Types and effect of UV radiation, e</w:t>
      </w:r>
      <w:bookmarkStart w:id="0" w:name="_GoBack"/>
      <w:bookmarkEnd w:id="0"/>
      <w:r>
        <w:rPr>
          <w:bCs/>
          <w:lang w:val="en-GB"/>
        </w:rPr>
        <w:t xml:space="preserve">ffect on sunscreens on environment </w:t>
      </w:r>
    </w:p>
    <w:p w:rsidR="00936E1C" w:rsidRDefault="00936E1C" w:rsidP="00936E1C">
      <w:pPr>
        <w:tabs>
          <w:tab w:val="num" w:pos="577"/>
        </w:tabs>
        <w:suppressAutoHyphens/>
        <w:spacing w:after="0" w:line="240" w:lineRule="auto"/>
        <w:rPr>
          <w:lang w:val="en-US" w:eastAsia="pl-PL"/>
        </w:rPr>
      </w:pPr>
    </w:p>
    <w:p w:rsidR="00936E1C" w:rsidRPr="00907F7D" w:rsidRDefault="00936E1C" w:rsidP="00936E1C">
      <w:pPr>
        <w:tabs>
          <w:tab w:val="num" w:pos="577"/>
        </w:tabs>
        <w:suppressAutoHyphens/>
        <w:spacing w:after="0" w:line="240" w:lineRule="auto"/>
        <w:rPr>
          <w:b/>
          <w:lang w:val="en-US" w:eastAsia="pl-PL"/>
        </w:rPr>
      </w:pPr>
      <w:r w:rsidRPr="00907F7D">
        <w:rPr>
          <w:b/>
          <w:lang w:val="en-US" w:eastAsia="pl-PL"/>
        </w:rPr>
        <w:lastRenderedPageBreak/>
        <w:t xml:space="preserve">Recommended literature </w:t>
      </w:r>
    </w:p>
    <w:p w:rsidR="00936E1C" w:rsidRPr="00936E1C" w:rsidRDefault="00936E1C" w:rsidP="00936E1C">
      <w:pPr>
        <w:tabs>
          <w:tab w:val="num" w:pos="577"/>
        </w:tabs>
        <w:suppressAutoHyphens/>
        <w:spacing w:after="0" w:line="240" w:lineRule="auto"/>
        <w:rPr>
          <w:i/>
          <w:lang w:val="en-GB" w:eastAsia="pl-PL"/>
        </w:rPr>
      </w:pPr>
      <w:r w:rsidRPr="00936E1C">
        <w:rPr>
          <w:i/>
          <w:lang w:val="en-US" w:eastAsia="pl-PL"/>
        </w:rPr>
        <w:t xml:space="preserve">Morton Lippmann (Ed.), </w:t>
      </w:r>
      <w:r w:rsidRPr="00936E1C">
        <w:rPr>
          <w:i/>
          <w:iCs/>
          <w:lang w:val="en-US" w:eastAsia="pl-PL"/>
        </w:rPr>
        <w:t xml:space="preserve">Environmental toxicants: Human exposures and their health effects, </w:t>
      </w:r>
      <w:r w:rsidRPr="00936E1C">
        <w:rPr>
          <w:i/>
          <w:lang w:val="en-GB" w:eastAsia="pl-PL"/>
        </w:rPr>
        <w:t>John</w:t>
      </w:r>
    </w:p>
    <w:p w:rsidR="00936E1C" w:rsidRPr="00936E1C" w:rsidRDefault="00936E1C" w:rsidP="00936E1C">
      <w:pPr>
        <w:tabs>
          <w:tab w:val="num" w:pos="577"/>
        </w:tabs>
        <w:suppressAutoHyphens/>
        <w:spacing w:after="0" w:line="240" w:lineRule="auto"/>
        <w:ind w:left="360"/>
        <w:rPr>
          <w:i/>
          <w:lang w:val="en-GB"/>
        </w:rPr>
      </w:pPr>
      <w:r w:rsidRPr="00936E1C">
        <w:rPr>
          <w:i/>
          <w:lang w:val="en-GB" w:eastAsia="pl-PL"/>
        </w:rPr>
        <w:t>Wiley &amp; Sons, New Jersey 2009</w:t>
      </w:r>
    </w:p>
    <w:p w:rsidR="00936E1C" w:rsidRPr="00936E1C" w:rsidRDefault="00936E1C" w:rsidP="00936E1C">
      <w:pPr>
        <w:jc w:val="both"/>
        <w:rPr>
          <w:i/>
          <w:lang w:val="en-US"/>
        </w:rPr>
      </w:pPr>
      <w:r w:rsidRPr="00936E1C">
        <w:rPr>
          <w:i/>
          <w:lang w:val="en-US"/>
        </w:rPr>
        <w:t xml:space="preserve">  Robert H. </w:t>
      </w:r>
      <w:proofErr w:type="spellStart"/>
      <w:r w:rsidRPr="00936E1C">
        <w:rPr>
          <w:i/>
          <w:lang w:val="en-US"/>
        </w:rPr>
        <w:t>Friis</w:t>
      </w:r>
      <w:proofErr w:type="spellEnd"/>
      <w:r w:rsidRPr="00936E1C">
        <w:rPr>
          <w:i/>
          <w:lang w:val="en-US"/>
        </w:rPr>
        <w:t xml:space="preserve">, </w:t>
      </w:r>
      <w:r w:rsidRPr="00936E1C">
        <w:rPr>
          <w:i/>
          <w:iCs/>
          <w:lang w:val="en-US"/>
        </w:rPr>
        <w:t>Essentials of Environmental Health,</w:t>
      </w:r>
      <w:r w:rsidRPr="00936E1C">
        <w:rPr>
          <w:i/>
          <w:lang w:val="en-GB"/>
        </w:rPr>
        <w:t xml:space="preserve"> Jones &amp; Bartlett Publishers 2012</w:t>
      </w:r>
    </w:p>
    <w:p w:rsidR="000F7C64" w:rsidRPr="000F7C64" w:rsidRDefault="000F7C64">
      <w:pPr>
        <w:rPr>
          <w:lang w:val="en-GB"/>
        </w:rPr>
      </w:pPr>
    </w:p>
    <w:p w:rsidR="000F7C64" w:rsidRPr="000F7C64" w:rsidRDefault="000F7C64">
      <w:pPr>
        <w:rPr>
          <w:lang w:val="en-GB"/>
        </w:rPr>
      </w:pPr>
    </w:p>
    <w:sectPr w:rsidR="000F7C64" w:rsidRPr="000F7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570"/>
    <w:multiLevelType w:val="hybridMultilevel"/>
    <w:tmpl w:val="F768DC36"/>
    <w:lvl w:ilvl="0" w:tplc="86B0823C">
      <w:start w:val="1"/>
      <w:numFmt w:val="decimal"/>
      <w:lvlText w:val="[%1] 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45FCC"/>
    <w:multiLevelType w:val="hybridMultilevel"/>
    <w:tmpl w:val="CE0897CE"/>
    <w:lvl w:ilvl="0" w:tplc="3A6CC5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E1662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C07D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C4865B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08AB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0AED9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5E8DAC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CF4B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A0F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F4AF3"/>
    <w:multiLevelType w:val="hybridMultilevel"/>
    <w:tmpl w:val="3B4A1394"/>
    <w:lvl w:ilvl="0" w:tplc="92042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3418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92DC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2A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AE4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449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AFA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2C8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CC9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57258"/>
    <w:multiLevelType w:val="hybridMultilevel"/>
    <w:tmpl w:val="4FBA2CD0"/>
    <w:lvl w:ilvl="0" w:tplc="95C8C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  <w:lang w:val="en-GB"/>
      </w:rPr>
    </w:lvl>
    <w:lvl w:ilvl="1" w:tplc="9BA47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F426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E945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45E1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BF4C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B8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66E7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3BCB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54C02033"/>
    <w:multiLevelType w:val="hybridMultilevel"/>
    <w:tmpl w:val="F6689DBA"/>
    <w:lvl w:ilvl="0" w:tplc="931E807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2E01B6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17AB1E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902C04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38A16E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F44630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EC91A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70EA48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5B2803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57D00889"/>
    <w:multiLevelType w:val="hybridMultilevel"/>
    <w:tmpl w:val="32240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64"/>
    <w:rsid w:val="000B6F48"/>
    <w:rsid w:val="000D2270"/>
    <w:rsid w:val="000F7C64"/>
    <w:rsid w:val="001529BF"/>
    <w:rsid w:val="003F0849"/>
    <w:rsid w:val="004F1141"/>
    <w:rsid w:val="00556163"/>
    <w:rsid w:val="00686037"/>
    <w:rsid w:val="008769F6"/>
    <w:rsid w:val="00894D68"/>
    <w:rsid w:val="00907F7D"/>
    <w:rsid w:val="00936E1C"/>
    <w:rsid w:val="00B82B58"/>
    <w:rsid w:val="00BB65F4"/>
    <w:rsid w:val="00C61787"/>
    <w:rsid w:val="00CE1E33"/>
    <w:rsid w:val="00E44871"/>
    <w:rsid w:val="00E56F07"/>
    <w:rsid w:val="00EC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C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7C6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61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C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7C6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61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4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1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64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56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84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06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185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94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8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9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25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7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2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7201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976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bybcom</dc:creator>
  <cp:lastModifiedBy>bybcom</cp:lastModifiedBy>
  <cp:revision>2</cp:revision>
  <dcterms:created xsi:type="dcterms:W3CDTF">2019-05-31T16:07:00Z</dcterms:created>
  <dcterms:modified xsi:type="dcterms:W3CDTF">2019-05-31T16:07:00Z</dcterms:modified>
</cp:coreProperties>
</file>